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8641E" w14:textId="103493DE" w:rsidR="00905553" w:rsidRDefault="000747CB" w:rsidP="00905553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7F4793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1618FC">
        <w:rPr>
          <w:rFonts w:ascii="Arial" w:hAnsi="Arial" w:cs="Arial"/>
          <w:color w:val="auto"/>
          <w:sz w:val="18"/>
          <w:szCs w:val="18"/>
        </w:rPr>
        <w:t>9 do</w:t>
      </w:r>
      <w:r w:rsidRPr="007F4793">
        <w:rPr>
          <w:rFonts w:ascii="Arial" w:hAnsi="Arial" w:cs="Arial"/>
          <w:color w:val="auto"/>
          <w:sz w:val="18"/>
          <w:szCs w:val="18"/>
        </w:rPr>
        <w:t xml:space="preserve"> </w:t>
      </w:r>
      <w:r w:rsidR="001618FC" w:rsidRPr="00E35F83">
        <w:rPr>
          <w:rFonts w:ascii="Arial" w:hAnsi="Arial" w:cs="Arial"/>
          <w:color w:val="auto"/>
          <w:sz w:val="18"/>
          <w:szCs w:val="18"/>
        </w:rPr>
        <w:t>Regulaminu</w:t>
      </w:r>
      <w:r w:rsidR="001618FC">
        <w:rPr>
          <w:rFonts w:ascii="Arial" w:hAnsi="Arial" w:cs="Arial"/>
          <w:color w:val="auto"/>
          <w:sz w:val="18"/>
          <w:szCs w:val="18"/>
        </w:rPr>
        <w:t xml:space="preserve"> naboru i realizacji </w:t>
      </w:r>
      <w:r w:rsidR="001618FC" w:rsidRPr="00E35F83">
        <w:rPr>
          <w:rFonts w:ascii="Arial" w:hAnsi="Arial" w:cs="Arial"/>
          <w:color w:val="auto"/>
          <w:sz w:val="18"/>
          <w:szCs w:val="18"/>
        </w:rPr>
        <w:t>proje</w:t>
      </w:r>
      <w:r w:rsidR="001618FC">
        <w:rPr>
          <w:rFonts w:ascii="Arial" w:hAnsi="Arial" w:cs="Arial"/>
          <w:color w:val="auto"/>
          <w:sz w:val="18"/>
          <w:szCs w:val="18"/>
        </w:rPr>
        <w:t xml:space="preserve">ktu pn. </w:t>
      </w:r>
      <w:r w:rsidR="001618FC" w:rsidRPr="00E35F83">
        <w:rPr>
          <w:rFonts w:ascii="Arial" w:hAnsi="Arial" w:cs="Arial"/>
          <w:color w:val="auto"/>
          <w:sz w:val="18"/>
          <w:szCs w:val="18"/>
        </w:rPr>
        <w:t>„Pierwszy krok w Kosmos”</w:t>
      </w:r>
      <w:r w:rsidR="001618FC">
        <w:rPr>
          <w:rFonts w:ascii="Arial" w:hAnsi="Arial" w:cs="Arial"/>
          <w:color w:val="auto"/>
          <w:sz w:val="18"/>
          <w:szCs w:val="18"/>
        </w:rPr>
        <w:t xml:space="preserve"> na rok szkolny 2025/2026</w:t>
      </w:r>
    </w:p>
    <w:p w14:paraId="48D5F1FD" w14:textId="77777777" w:rsidR="00B36DC9" w:rsidRDefault="00B36DC9" w:rsidP="00905553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6F3D9AAA" w14:textId="77777777" w:rsidR="002F27DD" w:rsidRDefault="002F27DD" w:rsidP="00B36DC9">
      <w:pPr>
        <w:spacing w:after="0" w:line="276" w:lineRule="auto"/>
        <w:ind w:left="360"/>
        <w:jc w:val="center"/>
        <w:rPr>
          <w:rFonts w:ascii="Arial" w:hAnsi="Arial" w:cs="Arial"/>
          <w:b/>
          <w:szCs w:val="21"/>
          <w:u w:color="000000"/>
        </w:rPr>
      </w:pPr>
    </w:p>
    <w:p w14:paraId="6387E6C2" w14:textId="55DF3693" w:rsidR="00B36DC9" w:rsidRPr="005E6E88" w:rsidRDefault="00B36DC9" w:rsidP="00B36DC9">
      <w:pPr>
        <w:spacing w:after="0" w:line="276" w:lineRule="auto"/>
        <w:ind w:left="360"/>
        <w:jc w:val="center"/>
        <w:rPr>
          <w:rFonts w:ascii="Arial" w:hAnsi="Arial" w:cs="Arial"/>
          <w:b/>
          <w:i/>
          <w:szCs w:val="21"/>
          <w:u w:color="000000"/>
        </w:rPr>
      </w:pPr>
      <w:r w:rsidRPr="005E6E88">
        <w:rPr>
          <w:rFonts w:ascii="Arial" w:hAnsi="Arial" w:cs="Arial"/>
          <w:b/>
          <w:szCs w:val="21"/>
          <w:u w:color="000000"/>
        </w:rPr>
        <w:t xml:space="preserve">Informacje dotyczące przetwarzania danych osobowych osób uczestniczących przy realizacji projektu pn. </w:t>
      </w:r>
      <w:r w:rsidRPr="005E6E88">
        <w:rPr>
          <w:rFonts w:ascii="Arial" w:hAnsi="Arial" w:cs="Arial"/>
          <w:b/>
          <w:i/>
          <w:szCs w:val="21"/>
          <w:u w:color="000000"/>
        </w:rPr>
        <w:t>Pierwszy krok w Kosmos</w:t>
      </w:r>
    </w:p>
    <w:p w14:paraId="487574BC" w14:textId="77777777" w:rsidR="00B36DC9" w:rsidRPr="005E6E88" w:rsidRDefault="00B36DC9" w:rsidP="00B36DC9">
      <w:pPr>
        <w:spacing w:after="0" w:line="276" w:lineRule="auto"/>
        <w:rPr>
          <w:rFonts w:ascii="Arial" w:hAnsi="Arial" w:cs="Arial"/>
          <w:sz w:val="21"/>
          <w:szCs w:val="21"/>
          <w:u w:val="single" w:color="000000"/>
        </w:rPr>
      </w:pPr>
    </w:p>
    <w:p w14:paraId="5D0C1FF2" w14:textId="77777777" w:rsidR="00B36DC9" w:rsidRPr="005E6E88" w:rsidRDefault="00B36DC9" w:rsidP="00B36D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Przepisy ustawy z 28 kwietnia 2022 r. o zasadach realizacji zadań finansowanych ze środków europejskich w perspektywie finansowej 2021-2027 (tzw. ustawa wdrożeniowa) ustaliły zasady przetwarzania danych osobowych w procesie wdrażania funduszy europejskich.</w:t>
      </w:r>
    </w:p>
    <w:p w14:paraId="353263FA" w14:textId="77777777" w:rsidR="00B36DC9" w:rsidRPr="005E6E88" w:rsidRDefault="00B36DC9" w:rsidP="00B36D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69323839" w14:textId="77777777" w:rsidR="00B36DC9" w:rsidRPr="005E6E88" w:rsidRDefault="00B36DC9" w:rsidP="00B36D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Za przetwarzanie danych osobowych odpowiada wielu administratorów, zgodnie z art. 87-88 ustawy wdrożeniowej, w tym:</w:t>
      </w:r>
    </w:p>
    <w:p w14:paraId="46A3CAB5" w14:textId="77777777" w:rsidR="00B36DC9" w:rsidRPr="005E6E88" w:rsidRDefault="00B36DC9" w:rsidP="00B36DC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Beneficjent projektu </w:t>
      </w:r>
      <w:r w:rsidRPr="005E6E88">
        <w:rPr>
          <w:rFonts w:ascii="Arial" w:eastAsia="Arial" w:hAnsi="Arial" w:cs="Arial"/>
          <w:i/>
          <w:sz w:val="21"/>
          <w:szCs w:val="21"/>
        </w:rPr>
        <w:t>Pierwszy krok w Kosmos</w:t>
      </w:r>
      <w:r w:rsidRPr="005E6E88">
        <w:rPr>
          <w:rFonts w:ascii="Arial" w:eastAsia="Arial" w:hAnsi="Arial" w:cs="Arial"/>
          <w:sz w:val="21"/>
          <w:szCs w:val="21"/>
        </w:rPr>
        <w:t>, którym jest Województwo Śląskie;</w:t>
      </w:r>
    </w:p>
    <w:p w14:paraId="14A46017" w14:textId="77777777" w:rsidR="00B36DC9" w:rsidRPr="005E6E88" w:rsidRDefault="00B36DC9" w:rsidP="00B36DC9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i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Instytucja Zarządzająca (IZ FE SL) dla Programu Fundusze Europejskie dla Śląskiego 2021-2027, </w:t>
      </w:r>
      <w:r w:rsidRPr="005E6E88">
        <w:rPr>
          <w:rFonts w:ascii="Arial" w:eastAsia="Arial" w:hAnsi="Arial" w:cs="Arial"/>
          <w:sz w:val="21"/>
          <w:szCs w:val="21"/>
        </w:rPr>
        <w:t>którą także jest Województwo Śląskie;</w:t>
      </w:r>
    </w:p>
    <w:p w14:paraId="01072023" w14:textId="77777777" w:rsidR="00B36DC9" w:rsidRPr="005E6E88" w:rsidRDefault="00B36DC9" w:rsidP="00B36DC9">
      <w:pPr>
        <w:pStyle w:val="Akapitzlist"/>
        <w:numPr>
          <w:ilvl w:val="0"/>
          <w:numId w:val="25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Minister właściwy do spraw rozwoju regionalnego wykonujący zadania państwa członkowskiego.</w:t>
      </w:r>
    </w:p>
    <w:p w14:paraId="096880A9" w14:textId="77777777" w:rsidR="00B36DC9" w:rsidRPr="005E6E88" w:rsidRDefault="00B36DC9" w:rsidP="00B36D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Każdy administrator samodzielnie odpowiada za ochronę danych osobowych oraz za informowanie osób, których dane dotyczą o tym, w jaki sposób przetwarza dane osobowe.</w:t>
      </w:r>
    </w:p>
    <w:p w14:paraId="091C91BD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Administratorzy będą przetwarzać oraz wzajemnie udostępniać sobie dane osobowe </w:t>
      </w:r>
      <w:r w:rsidRPr="005E6E88">
        <w:rPr>
          <w:rFonts w:ascii="Arial" w:hAnsi="Arial" w:cs="Arial"/>
          <w:sz w:val="21"/>
          <w:szCs w:val="21"/>
        </w:rPr>
        <w:br/>
        <w:t>w celu wykonywania przypisanych im zadań.</w:t>
      </w:r>
    </w:p>
    <w:p w14:paraId="280FC36F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Przetwarzanie, w tym udostępnianie danych osobowych odbywa się zgodnie </w:t>
      </w:r>
      <w:r w:rsidRPr="005E6E88">
        <w:rPr>
          <w:rFonts w:ascii="Arial" w:hAnsi="Arial" w:cs="Arial"/>
          <w:sz w:val="21"/>
          <w:szCs w:val="21"/>
        </w:rPr>
        <w:br/>
        <w:t>z przepisami Rozporządzenia Parlamentu Europejskiego i Rady (UE) 2016/679 z 27 kwietnia 2016 r. w sprawie ochrony osób fizycznych w związku z przetwarzaniem danych osobowych i w</w:t>
      </w:r>
      <w:r>
        <w:rPr>
          <w:rFonts w:ascii="Arial" w:hAnsi="Arial" w:cs="Arial"/>
          <w:sz w:val="21"/>
          <w:szCs w:val="21"/>
        </w:rPr>
        <w:t> </w:t>
      </w:r>
      <w:r w:rsidRPr="005E6E88">
        <w:rPr>
          <w:rFonts w:ascii="Arial" w:hAnsi="Arial" w:cs="Arial"/>
          <w:sz w:val="21"/>
          <w:szCs w:val="21"/>
        </w:rPr>
        <w:t>sprawie swobodnego przepływu takich danych (RODO).</w:t>
      </w:r>
    </w:p>
    <w:p w14:paraId="7FC94B41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Aby ułatwić Państwu zapoznanie się z wszystkimi informacjami podzieliliśmy informacje na kilka części. </w:t>
      </w:r>
    </w:p>
    <w:p w14:paraId="68590192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Informacje dotyczące przetwarzania danych osobowych przez Instytucję Zarządzającą Programem Fundusze Europejskie dla Śląskiego 2021-2027 (IZ FE SL) znajdują się na stronie internetowej Funduszy Europejskich dla Śląskiego 2021-2027, w zakładce: </w:t>
      </w:r>
    </w:p>
    <w:p w14:paraId="399E3780" w14:textId="77777777" w:rsidR="00B36DC9" w:rsidRPr="005E6E88" w:rsidRDefault="00B36DC9" w:rsidP="00B36D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Ogólne informacje dotyczące przetwarzania danych osobowych:</w:t>
      </w:r>
    </w:p>
    <w:p w14:paraId="119B5B22" w14:textId="365D0066" w:rsidR="00F12797" w:rsidRDefault="00644DCA" w:rsidP="00B36DC9">
      <w:pPr>
        <w:spacing w:line="276" w:lineRule="auto"/>
        <w:rPr>
          <w:rFonts w:ascii="Arial" w:hAnsi="Arial" w:cs="Arial"/>
          <w:sz w:val="21"/>
          <w:szCs w:val="21"/>
        </w:rPr>
      </w:pPr>
      <w:hyperlink r:id="rId7" w:history="1">
        <w:r w:rsidR="00F12797" w:rsidRPr="00037F5B">
          <w:rPr>
            <w:rStyle w:val="Hipercze"/>
            <w:rFonts w:ascii="Arial" w:hAnsi="Arial" w:cs="Arial"/>
            <w:sz w:val="21"/>
            <w:szCs w:val="21"/>
          </w:rPr>
          <w:t>https://funduszeue.slaskie.pl/web/guest/strony/dane-osobowe</w:t>
        </w:r>
      </w:hyperlink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528"/>
      </w:tblGrid>
      <w:tr w:rsidR="00B36DC9" w:rsidRPr="005E6E88" w14:paraId="43F9869D" w14:textId="77777777" w:rsidTr="00A94ACF">
        <w:tc>
          <w:tcPr>
            <w:tcW w:w="4106" w:type="dxa"/>
            <w:vAlign w:val="center"/>
          </w:tcPr>
          <w:p w14:paraId="37C45A1B" w14:textId="42B483D2" w:rsidR="00B36DC9" w:rsidRPr="005E6E88" w:rsidRDefault="00F12797" w:rsidP="00A94A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352BE91" wp14:editId="31C7585D">
                  <wp:simplePos x="0" y="0"/>
                  <wp:positionH relativeFrom="column">
                    <wp:posOffset>-2648</wp:posOffset>
                  </wp:positionH>
                  <wp:positionV relativeFrom="paragraph">
                    <wp:posOffset>-144</wp:posOffset>
                  </wp:positionV>
                  <wp:extent cx="1688465" cy="1688465"/>
                  <wp:effectExtent l="0" t="0" r="6985" b="6985"/>
                  <wp:wrapTight wrapText="bothSides">
                    <wp:wrapPolygon edited="0">
                      <wp:start x="0" y="0"/>
                      <wp:lineTo x="0" y="21446"/>
                      <wp:lineTo x="21446" y="21446"/>
                      <wp:lineTo x="21446" y="0"/>
                      <wp:lineTo x="0" y="0"/>
                    </wp:wrapPolygon>
                  </wp:wrapTight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465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6DC9" w:rsidRPr="005E6E88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02C196D4" w14:textId="77777777" w:rsidR="00B36DC9" w:rsidRPr="005E6E88" w:rsidRDefault="00B36DC9" w:rsidP="00A94A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57C3EE66" w14:textId="77777777" w:rsidR="00B36DC9" w:rsidRPr="005E6E88" w:rsidRDefault="00B36DC9" w:rsidP="00A94A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5E6E88">
              <w:rPr>
                <w:rFonts w:ascii="Arial" w:hAnsi="Arial" w:cs="Arial"/>
                <w:sz w:val="21"/>
                <w:szCs w:val="21"/>
              </w:rPr>
              <w:t>Zeskanuj kod, aby przejść na powyższą stronę.</w:t>
            </w:r>
          </w:p>
          <w:p w14:paraId="129D9F6B" w14:textId="77777777" w:rsidR="00B36DC9" w:rsidRPr="005E6E88" w:rsidRDefault="00B36DC9" w:rsidP="00A94AC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6AE1E75" w14:textId="77777777" w:rsidR="00B36DC9" w:rsidRPr="005E6E88" w:rsidRDefault="00B36DC9" w:rsidP="00B36DC9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70D35E25" w14:textId="559DA907" w:rsidR="00B36DC9" w:rsidRPr="005E6E88" w:rsidRDefault="00B36DC9" w:rsidP="00B36DC9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Poniżej wskazujemy informacje dotyczące przetwarzania danych przez Beneficjenta projektu. </w:t>
      </w:r>
    </w:p>
    <w:p w14:paraId="3BBA3636" w14:textId="42FFA329" w:rsidR="00B36DC9" w:rsidRDefault="00B36DC9" w:rsidP="00B36DC9">
      <w:pPr>
        <w:spacing w:after="120" w:line="276" w:lineRule="auto"/>
        <w:jc w:val="center"/>
        <w:rPr>
          <w:rFonts w:ascii="Arial" w:eastAsia="Arial" w:hAnsi="Arial" w:cs="Arial"/>
          <w:b/>
          <w:bCs/>
          <w:i/>
          <w:sz w:val="21"/>
          <w:szCs w:val="21"/>
        </w:rPr>
      </w:pPr>
      <w:r w:rsidRPr="005E6E88">
        <w:rPr>
          <w:rFonts w:ascii="Arial" w:eastAsia="Arial" w:hAnsi="Arial" w:cs="Arial"/>
          <w:b/>
          <w:bCs/>
          <w:i/>
          <w:sz w:val="21"/>
          <w:szCs w:val="21"/>
        </w:rPr>
        <w:lastRenderedPageBreak/>
        <w:t xml:space="preserve">Informacje dotyczące przetwarzania danych osobowych dla osób uczestniczących przy realizacji projektu pn. Pierwszy krok w Kosmos  </w:t>
      </w:r>
    </w:p>
    <w:p w14:paraId="1F970E7E" w14:textId="77777777" w:rsidR="00B36DC9" w:rsidRPr="005E6E88" w:rsidRDefault="00B36DC9" w:rsidP="00B36DC9">
      <w:pPr>
        <w:spacing w:after="120" w:line="276" w:lineRule="auto"/>
        <w:jc w:val="center"/>
        <w:rPr>
          <w:rFonts w:ascii="Arial" w:eastAsia="Arial" w:hAnsi="Arial" w:cs="Arial"/>
          <w:b/>
          <w:bCs/>
          <w:i/>
          <w:sz w:val="21"/>
          <w:szCs w:val="21"/>
        </w:rPr>
      </w:pPr>
    </w:p>
    <w:p w14:paraId="71BE973F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Zgodnie z art. 13 ust. 1 i ust. 2 oraz art. 14 ust. 1 i ust. 2 Rozporządzenia UE nr 2016/679 o ochronie danych osobowych ("RODO") informujemy, że:</w:t>
      </w:r>
    </w:p>
    <w:p w14:paraId="37BD3FBA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Administrator danych</w:t>
      </w:r>
    </w:p>
    <w:p w14:paraId="72429583" w14:textId="372BFAED" w:rsidR="00B36DC9" w:rsidRPr="005E6E88" w:rsidRDefault="00B36DC9" w:rsidP="00B36DC9">
      <w:pPr>
        <w:spacing w:after="6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 xml:space="preserve">Administratorem danych osobowych jest Zarząd Województwa Śląskiego pełniący rolę Beneficjenta projektu </w:t>
      </w:r>
      <w:r w:rsidR="00BF0609">
        <w:rPr>
          <w:rFonts w:ascii="Arial" w:eastAsia="Arial" w:hAnsi="Arial" w:cs="Arial"/>
          <w:sz w:val="21"/>
          <w:szCs w:val="21"/>
        </w:rPr>
        <w:t xml:space="preserve">pn. </w:t>
      </w:r>
      <w:r w:rsidRPr="005E6E88">
        <w:rPr>
          <w:rFonts w:ascii="Arial" w:eastAsia="Arial" w:hAnsi="Arial" w:cs="Arial"/>
          <w:b/>
          <w:bCs/>
          <w:i/>
          <w:iCs/>
          <w:sz w:val="21"/>
          <w:szCs w:val="21"/>
        </w:rPr>
        <w:t>Pierwszy krok w Kosmos</w:t>
      </w:r>
      <w:r w:rsidRPr="005E6E88">
        <w:rPr>
          <w:rFonts w:ascii="Arial" w:eastAsia="Arial" w:hAnsi="Arial" w:cs="Arial"/>
          <w:sz w:val="21"/>
          <w:szCs w:val="21"/>
        </w:rPr>
        <w:t>.</w:t>
      </w:r>
    </w:p>
    <w:p w14:paraId="7F6EC5B6" w14:textId="77777777" w:rsidR="00B36DC9" w:rsidRPr="005E6E88" w:rsidRDefault="00B36DC9" w:rsidP="00B36DC9">
      <w:pPr>
        <w:spacing w:after="6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Dane osobowe przetwarzane są w Urzędzie Marszałkowskim Województwa Śląskiego.</w:t>
      </w:r>
    </w:p>
    <w:p w14:paraId="57A3D286" w14:textId="77777777" w:rsidR="00B36DC9" w:rsidRPr="005E6E88" w:rsidRDefault="00B36DC9" w:rsidP="00B36DC9">
      <w:pPr>
        <w:spacing w:after="60" w:line="276" w:lineRule="auto"/>
        <w:jc w:val="both"/>
        <w:rPr>
          <w:rFonts w:ascii="Arial" w:eastAsia="Arial" w:hAnsi="Arial" w:cs="Arial"/>
          <w:sz w:val="21"/>
          <w:szCs w:val="21"/>
          <w:lang w:val="en-AU"/>
        </w:rPr>
      </w:pPr>
      <w:r w:rsidRPr="005E6E88">
        <w:rPr>
          <w:rFonts w:ascii="Arial" w:eastAsia="Arial" w:hAnsi="Arial" w:cs="Arial"/>
          <w:sz w:val="21"/>
          <w:szCs w:val="21"/>
        </w:rPr>
        <w:t xml:space="preserve">Siedziba administratora znajduje się w Katowicach przy ul. </w:t>
      </w:r>
      <w:proofErr w:type="spellStart"/>
      <w:r w:rsidRPr="005E6E88">
        <w:rPr>
          <w:rFonts w:ascii="Arial" w:eastAsia="Arial" w:hAnsi="Arial" w:cs="Arial"/>
          <w:sz w:val="21"/>
          <w:szCs w:val="21"/>
          <w:lang w:val="en-AU"/>
        </w:rPr>
        <w:t>Ligonia</w:t>
      </w:r>
      <w:proofErr w:type="spellEnd"/>
      <w:r w:rsidRPr="005E6E88">
        <w:rPr>
          <w:rFonts w:ascii="Arial" w:eastAsia="Arial" w:hAnsi="Arial" w:cs="Arial"/>
          <w:sz w:val="21"/>
          <w:szCs w:val="21"/>
          <w:lang w:val="en-AU"/>
        </w:rPr>
        <w:t xml:space="preserve"> 46, tel. +48 (32) 20 78 888 (</w:t>
      </w:r>
      <w:proofErr w:type="spellStart"/>
      <w:r w:rsidRPr="005E6E88">
        <w:rPr>
          <w:rFonts w:ascii="Arial" w:eastAsia="Arial" w:hAnsi="Arial" w:cs="Arial"/>
          <w:sz w:val="21"/>
          <w:szCs w:val="21"/>
          <w:lang w:val="en-AU"/>
        </w:rPr>
        <w:t>centrala</w:t>
      </w:r>
      <w:proofErr w:type="spellEnd"/>
      <w:r w:rsidRPr="005E6E88">
        <w:rPr>
          <w:rFonts w:ascii="Arial" w:eastAsia="Arial" w:hAnsi="Arial" w:cs="Arial"/>
          <w:sz w:val="21"/>
          <w:szCs w:val="21"/>
          <w:lang w:val="en-AU"/>
        </w:rPr>
        <w:t xml:space="preserve">), e-mail: </w:t>
      </w:r>
      <w:hyperlink r:id="rId9">
        <w:r w:rsidRPr="005E6E88">
          <w:rPr>
            <w:rStyle w:val="Hipercze"/>
            <w:rFonts w:ascii="Arial" w:eastAsia="Arial" w:hAnsi="Arial" w:cs="Arial"/>
            <w:sz w:val="21"/>
            <w:szCs w:val="21"/>
            <w:lang w:val="en-AU"/>
          </w:rPr>
          <w:t>kancelaria@slaskie.pl</w:t>
        </w:r>
      </w:hyperlink>
    </w:p>
    <w:p w14:paraId="42D03ED0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 xml:space="preserve">Informacje dotyczące kontaktu w formie elektronicznej znajdują się na stronie </w:t>
      </w:r>
      <w:hyperlink r:id="rId10">
        <w:r w:rsidRPr="005E6E88">
          <w:rPr>
            <w:rStyle w:val="Hipercze"/>
            <w:rFonts w:ascii="Arial" w:eastAsia="Arial" w:hAnsi="Arial" w:cs="Arial"/>
            <w:sz w:val="21"/>
            <w:szCs w:val="21"/>
          </w:rPr>
          <w:t>https://bip.slaskie.pl/</w:t>
        </w:r>
      </w:hyperlink>
    </w:p>
    <w:p w14:paraId="4A068D20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Inspektor ochrony</w:t>
      </w:r>
      <w:r w:rsidRPr="005E6E88">
        <w:rPr>
          <w:rFonts w:ascii="Arial" w:eastAsia="Arial" w:hAnsi="Arial" w:cs="Arial"/>
          <w:sz w:val="21"/>
          <w:szCs w:val="21"/>
        </w:rPr>
        <w:t xml:space="preserve"> </w:t>
      </w:r>
      <w:r w:rsidRPr="005E6E88">
        <w:rPr>
          <w:rFonts w:ascii="Arial" w:eastAsia="Arial" w:hAnsi="Arial" w:cs="Arial"/>
          <w:b/>
          <w:bCs/>
          <w:sz w:val="21"/>
          <w:szCs w:val="21"/>
        </w:rPr>
        <w:t>danych osobowych</w:t>
      </w:r>
    </w:p>
    <w:p w14:paraId="7860DD1D" w14:textId="77777777" w:rsidR="00B36DC9" w:rsidRPr="005E6E88" w:rsidRDefault="00B36DC9" w:rsidP="00B36DC9">
      <w:pPr>
        <w:spacing w:after="6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Został wyznaczony inspektor ochrony danych.</w:t>
      </w:r>
    </w:p>
    <w:p w14:paraId="370F8F3B" w14:textId="77777777" w:rsidR="00B36DC9" w:rsidRPr="005E6E88" w:rsidRDefault="00B36DC9" w:rsidP="00B36DC9">
      <w:pPr>
        <w:spacing w:after="6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 xml:space="preserve">Adres e-mail do kontaktu z inspektorem: </w:t>
      </w:r>
      <w:hyperlink r:id="rId11">
        <w:r w:rsidRPr="005E6E88">
          <w:rPr>
            <w:rStyle w:val="Hipercze"/>
            <w:rFonts w:ascii="Arial" w:eastAsia="Arial" w:hAnsi="Arial" w:cs="Arial"/>
            <w:sz w:val="21"/>
            <w:szCs w:val="21"/>
          </w:rPr>
          <w:t>daneosobowe@slaskie.pl</w:t>
        </w:r>
      </w:hyperlink>
      <w:r w:rsidRPr="005E6E88">
        <w:rPr>
          <w:rFonts w:ascii="Arial" w:eastAsia="Arial" w:hAnsi="Arial" w:cs="Arial"/>
          <w:sz w:val="21"/>
          <w:szCs w:val="21"/>
        </w:rPr>
        <w:t>. Pozostałe formy kontaktu są możliwe przy pomocy adresów podanych powyżej.</w:t>
      </w:r>
    </w:p>
    <w:p w14:paraId="6AF6A146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 xml:space="preserve">Aktualne dane teleadresowe inspektora, w tym numer telefonu znajdują się w </w:t>
      </w:r>
      <w:hyperlink r:id="rId12">
        <w:r w:rsidRPr="005E6E88">
          <w:rPr>
            <w:rStyle w:val="Hipercze"/>
            <w:rFonts w:ascii="Arial" w:eastAsia="Arial" w:hAnsi="Arial" w:cs="Arial"/>
            <w:sz w:val="21"/>
            <w:szCs w:val="21"/>
          </w:rPr>
          <w:t>książce teleadresowej</w:t>
        </w:r>
      </w:hyperlink>
      <w:r w:rsidRPr="005E6E88">
        <w:rPr>
          <w:rFonts w:ascii="Arial" w:eastAsia="Arial" w:hAnsi="Arial" w:cs="Arial"/>
          <w:sz w:val="21"/>
          <w:szCs w:val="21"/>
          <w:u w:val="single"/>
        </w:rPr>
        <w:t xml:space="preserve"> BIP</w:t>
      </w:r>
      <w:r w:rsidRPr="005E6E88">
        <w:rPr>
          <w:rFonts w:ascii="Arial" w:eastAsia="Arial" w:hAnsi="Arial" w:cs="Arial"/>
          <w:sz w:val="21"/>
          <w:szCs w:val="21"/>
        </w:rPr>
        <w:t>.</w:t>
      </w:r>
    </w:p>
    <w:p w14:paraId="1295E847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Cele i podstawy prawne przetwarzania</w:t>
      </w:r>
    </w:p>
    <w:p w14:paraId="1BFCAA5C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Dane osobowe przetwarzamy w związku z realizacją zadań Beneficjenta w ramach projektu.</w:t>
      </w:r>
    </w:p>
    <w:p w14:paraId="47205899" w14:textId="77777777" w:rsidR="00B36DC9" w:rsidRPr="005E6E88" w:rsidRDefault="00B36DC9" w:rsidP="00B36D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Dane osobowe przetwarzamy w celach:</w:t>
      </w:r>
    </w:p>
    <w:p w14:paraId="3EF3C2DE" w14:textId="77777777" w:rsidR="00B36DC9" w:rsidRPr="005E6E88" w:rsidRDefault="00B36DC9" w:rsidP="00B36DC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związanych z wydatkowaniem i rozliczeniem środków europejskich w ramach projektu, w</w:t>
      </w:r>
      <w:r>
        <w:rPr>
          <w:rFonts w:ascii="Arial" w:hAnsi="Arial" w:cs="Arial"/>
          <w:sz w:val="21"/>
          <w:szCs w:val="21"/>
        </w:rPr>
        <w:t> </w:t>
      </w:r>
      <w:r w:rsidRPr="005E6E88">
        <w:rPr>
          <w:rFonts w:ascii="Arial" w:hAnsi="Arial" w:cs="Arial"/>
          <w:sz w:val="21"/>
          <w:szCs w:val="21"/>
        </w:rPr>
        <w:t>tym z potwierdzeniem kwalifikowalności wydatków;</w:t>
      </w:r>
    </w:p>
    <w:p w14:paraId="28879DF5" w14:textId="77777777" w:rsidR="00B36DC9" w:rsidRPr="005E6E88" w:rsidRDefault="00B36DC9" w:rsidP="00B36DC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sprawozdawczości, zebrania i przekazania wymaganych danych do baz i systemów służących monitorowaniu projektu;</w:t>
      </w:r>
    </w:p>
    <w:p w14:paraId="75C39BA3" w14:textId="77777777" w:rsidR="00B36DC9" w:rsidRPr="005E6E88" w:rsidRDefault="00B36DC9" w:rsidP="00B36DC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ewaluacji, audytu, kontroli;</w:t>
      </w:r>
    </w:p>
    <w:p w14:paraId="6C36C209" w14:textId="77777777" w:rsidR="00B36DC9" w:rsidRPr="005E6E88" w:rsidRDefault="00B36DC9" w:rsidP="00B36DC9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działań informacyjno-promocyjnych (w tym organizacji przedsięwzięć dotyczących informacji i promocji projektu - działania te mogą obejmować także upublicznianie wizerunku);</w:t>
      </w:r>
    </w:p>
    <w:p w14:paraId="0BBEBCFF" w14:textId="77777777" w:rsidR="00B36DC9" w:rsidRPr="005E6E88" w:rsidRDefault="00B36DC9" w:rsidP="00B36DC9">
      <w:pPr>
        <w:pStyle w:val="Akapitzlist"/>
        <w:numPr>
          <w:ilvl w:val="0"/>
          <w:numId w:val="26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archiwizacji.</w:t>
      </w:r>
    </w:p>
    <w:p w14:paraId="2F654181" w14:textId="77777777" w:rsidR="00B36DC9" w:rsidRPr="005E6E88" w:rsidRDefault="00B36DC9" w:rsidP="00B36DC9">
      <w:pPr>
        <w:spacing w:after="0" w:line="276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Dane osobowe przetwarzamy ponieważ:</w:t>
      </w:r>
    </w:p>
    <w:p w14:paraId="5A8EB48C" w14:textId="77777777" w:rsidR="00B36DC9" w:rsidRPr="005E6E88" w:rsidRDefault="00B36DC9" w:rsidP="00B36DC9">
      <w:pPr>
        <w:numPr>
          <w:ilvl w:val="0"/>
          <w:numId w:val="30"/>
        </w:numPr>
        <w:spacing w:after="0" w:line="276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wykonujemy obowiązki prawne (art. 6 ust. 1 lit. c RODO);</w:t>
      </w:r>
    </w:p>
    <w:p w14:paraId="2FB15207" w14:textId="77777777" w:rsidR="00B36DC9" w:rsidRPr="005E6E88" w:rsidRDefault="00B36DC9" w:rsidP="00B36DC9">
      <w:pPr>
        <w:numPr>
          <w:ilvl w:val="0"/>
          <w:numId w:val="30"/>
        </w:numPr>
        <w:spacing w:after="120" w:line="276" w:lineRule="auto"/>
        <w:ind w:left="714" w:hanging="357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wykonujemy zadania w interesie publicznym lub w ramach sprawowania władzy publicznej (art. 6 ust. 1 lit. e RODO).</w:t>
      </w:r>
    </w:p>
    <w:p w14:paraId="40A490FD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Podstawa prawna przetwarzania:</w:t>
      </w:r>
    </w:p>
    <w:p w14:paraId="045B0777" w14:textId="77777777" w:rsidR="00B36DC9" w:rsidRPr="005E6E88" w:rsidRDefault="00B36DC9" w:rsidP="00B36DC9">
      <w:pPr>
        <w:numPr>
          <w:ilvl w:val="0"/>
          <w:numId w:val="29"/>
        </w:numPr>
        <w:spacing w:after="0" w:line="276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</w:t>
      </w:r>
      <w:r w:rsidRPr="005E6E88">
        <w:rPr>
          <w:rFonts w:ascii="Arial" w:hAnsi="Arial" w:cs="Arial"/>
          <w:sz w:val="21"/>
          <w:szCs w:val="21"/>
        </w:rPr>
        <w:lastRenderedPageBreak/>
        <w:t>i Instrumentu Wsparcia Finansowego na rzecz Zarządzania Granicami i Polityki Wizowej („rozporządzenie ogólne”);</w:t>
      </w:r>
    </w:p>
    <w:p w14:paraId="333A13A2" w14:textId="77777777" w:rsidR="00B36DC9" w:rsidRPr="005E6E88" w:rsidRDefault="00B36DC9" w:rsidP="00B36DC9">
      <w:pPr>
        <w:numPr>
          <w:ilvl w:val="0"/>
          <w:numId w:val="29"/>
        </w:numPr>
        <w:spacing w:after="0" w:line="276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5E6E88">
        <w:rPr>
          <w:rFonts w:ascii="Arial" w:hAnsi="Arial" w:cs="Arial"/>
          <w:sz w:val="21"/>
          <w:szCs w:val="21"/>
        </w:rPr>
        <w:t>rozp</w:t>
      </w:r>
      <w:proofErr w:type="spellEnd"/>
      <w:r w:rsidRPr="005E6E88">
        <w:rPr>
          <w:rFonts w:ascii="Arial" w:hAnsi="Arial" w:cs="Arial"/>
          <w:sz w:val="21"/>
          <w:szCs w:val="21"/>
        </w:rPr>
        <w:t xml:space="preserve">. EFS+”); </w:t>
      </w:r>
    </w:p>
    <w:p w14:paraId="560FF88E" w14:textId="77777777" w:rsidR="00B36DC9" w:rsidRPr="005E6E88" w:rsidRDefault="00B36DC9" w:rsidP="00B36DC9">
      <w:pPr>
        <w:numPr>
          <w:ilvl w:val="0"/>
          <w:numId w:val="29"/>
        </w:numPr>
        <w:spacing w:after="0" w:line="276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Ustawa z dnia 28 kwietnia 2022 r. o zasadach realizacji zadań finansowanych ze środków europejskich w perspektywie finansowej 2021-2027, w szczególności art. 25, 29, rozdział 18;</w:t>
      </w:r>
    </w:p>
    <w:p w14:paraId="3DBF3D19" w14:textId="77777777" w:rsidR="00B36DC9" w:rsidRPr="005E6E88" w:rsidRDefault="00B36DC9" w:rsidP="00B36DC9">
      <w:pPr>
        <w:numPr>
          <w:ilvl w:val="0"/>
          <w:numId w:val="29"/>
        </w:numPr>
        <w:spacing w:after="0" w:line="276" w:lineRule="auto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Ustawa z dnia 5 czerwca 1998 r. o samorządzie województwa - w szczególności art. 11 ust. 2 pkt 4, art. 14 ust. 1 pkt 1;</w:t>
      </w:r>
    </w:p>
    <w:p w14:paraId="6C97B5EE" w14:textId="77777777" w:rsidR="00B36DC9" w:rsidRPr="005E6E88" w:rsidRDefault="00B36DC9" w:rsidP="00B36DC9">
      <w:pPr>
        <w:numPr>
          <w:ilvl w:val="0"/>
          <w:numId w:val="29"/>
        </w:numPr>
        <w:spacing w:after="120" w:line="276" w:lineRule="auto"/>
        <w:ind w:left="714" w:hanging="357"/>
        <w:jc w:val="both"/>
        <w:outlineLvl w:val="0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Ustawa z dnia 14 lipca 1983 r. o narodowym zasobie archiwalnym i archiwach (Dz.U. 2020 r. poz. 164) - w szczególności art. 6 oraz Rozporządzenie z dnia 18 stycznia 2011 r. Prezesa Rady Ministrów w sprawie instrukcji kancelaryjnej, jednolitych rzeczowych wykazów akt oraz instrukcji w sprawie organizacji i zakresu działania archiwów zakładowych.</w:t>
      </w:r>
    </w:p>
    <w:p w14:paraId="132B611A" w14:textId="77777777" w:rsidR="00B36DC9" w:rsidRPr="005E6E88" w:rsidRDefault="00B36DC9" w:rsidP="00B36DC9">
      <w:pPr>
        <w:spacing w:after="120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Zakres i źródło danych osobowych</w:t>
      </w:r>
    </w:p>
    <w:p w14:paraId="0238DCD2" w14:textId="77777777" w:rsidR="00B36DC9" w:rsidRPr="005E6E88" w:rsidRDefault="00B36DC9" w:rsidP="00B36DC9">
      <w:pPr>
        <w:spacing w:after="120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Dane osobowe przetwarzamy:</w:t>
      </w:r>
    </w:p>
    <w:p w14:paraId="5A7C0482" w14:textId="77777777" w:rsidR="00B36DC9" w:rsidRPr="005E6E88" w:rsidRDefault="00B36DC9" w:rsidP="00B36DC9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w zakresie jaki jest niezbędny do realizacji danej sprawy,</w:t>
      </w:r>
    </w:p>
    <w:p w14:paraId="62C5CD1D" w14:textId="77777777" w:rsidR="00B36DC9" w:rsidRPr="005E6E88" w:rsidRDefault="00B36DC9" w:rsidP="00B36DC9">
      <w:pPr>
        <w:pStyle w:val="Akapitzlist"/>
        <w:numPr>
          <w:ilvl w:val="0"/>
          <w:numId w:val="31"/>
        </w:numPr>
        <w:spacing w:after="0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w zakresie w jakim zostaną nam podane bezpośrednio przez osobę, której dane dotyczą,</w:t>
      </w:r>
    </w:p>
    <w:p w14:paraId="595AB2DE" w14:textId="77777777" w:rsidR="00B36DC9" w:rsidRPr="005E6E88" w:rsidRDefault="00B36DC9" w:rsidP="00B36DC9">
      <w:pPr>
        <w:pStyle w:val="Akapitzlist"/>
        <w:numPr>
          <w:ilvl w:val="0"/>
          <w:numId w:val="31"/>
        </w:numPr>
        <w:spacing w:after="120"/>
        <w:ind w:left="714" w:hanging="357"/>
        <w:contextualSpacing w:val="0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w zakresie w jakim zostaną nam podane przez inny podmiot lub innego administratora danych (np. pracodawcę).</w:t>
      </w:r>
    </w:p>
    <w:p w14:paraId="078CC69E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Przetwarzane będą następujące kategorie danych osobowych: imię i nazwisko, nazwa reprezentowanej placówki, numer telefonu kontaktowego, adres e-mail, wizerunek (jeśli dotyczy).</w:t>
      </w:r>
    </w:p>
    <w:p w14:paraId="3EAC5851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Informacje o odbiorcach danych</w:t>
      </w:r>
    </w:p>
    <w:p w14:paraId="74C4E8C0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Dane osobowe mogą zostać powierzone do przetwarzania podmiotowi realizującemu projekt - Planetarium i Obserwatorium Astronomiczne im. Mikołaja Kopernika w Chorzowie. </w:t>
      </w:r>
    </w:p>
    <w:p w14:paraId="4121F8F9" w14:textId="77777777" w:rsidR="00B36DC9" w:rsidRPr="005E6E88" w:rsidRDefault="00B36DC9" w:rsidP="00B36DC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Odbiorcami danych osobowych będą:</w:t>
      </w:r>
    </w:p>
    <w:p w14:paraId="4F593F99" w14:textId="77777777" w:rsidR="00B36DC9" w:rsidRPr="005E6E88" w:rsidRDefault="00B36DC9" w:rsidP="00B36DC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osoby fizyczne lub prawne upoważnione przez Administratora lub podmiot realizujący projekt;</w:t>
      </w:r>
    </w:p>
    <w:p w14:paraId="2DE9B3F0" w14:textId="77777777" w:rsidR="00B36DC9" w:rsidRPr="005E6E88" w:rsidRDefault="00B36DC9" w:rsidP="00B36DC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podmioty upoważnione na podstawie przepisów prawa (w tym dane będą udostępniane Instytucji Zarządzającej FE SL 2021-2027, ministrowi właściwemu do spraw rozwoju regionalnego, ministrowi właściwemu do spraw finansów publicznych, instytucjom kontrolującym i audytowym);</w:t>
      </w:r>
    </w:p>
    <w:p w14:paraId="79A8D27B" w14:textId="77777777" w:rsidR="00B36DC9" w:rsidRPr="005E6E88" w:rsidRDefault="00B36DC9" w:rsidP="00B36DC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dostawcy usług w takich obszarach jak: usługi pocztowe lub kurierskie, operatorzy platform do komunikacji elektronicznej, podmioty wykonujące lub dostarczające systemy informatyczne;</w:t>
      </w:r>
    </w:p>
    <w:p w14:paraId="5C9F9FC9" w14:textId="77777777" w:rsidR="00B36DC9" w:rsidRPr="005E6E88" w:rsidRDefault="00B36DC9" w:rsidP="00B36DC9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podmioty zapewniające obsługę archiwalną;</w:t>
      </w:r>
    </w:p>
    <w:p w14:paraId="72C1B975" w14:textId="77777777" w:rsidR="00B36DC9" w:rsidRPr="005E6E88" w:rsidRDefault="00B36DC9" w:rsidP="00B36DC9">
      <w:pPr>
        <w:pStyle w:val="Akapitzlist"/>
        <w:numPr>
          <w:ilvl w:val="0"/>
          <w:numId w:val="27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wykonawcy usług w zakresie badań ewaluacyjnych, ekspertyz i analiz, tłumaczeń.</w:t>
      </w:r>
    </w:p>
    <w:p w14:paraId="0CF4BCBC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W zakresie stanowiącym informację publiczną dane osobowe będą ujawniane każdemu zainteresowanemu taką informacją.</w:t>
      </w:r>
    </w:p>
    <w:p w14:paraId="23F93C42" w14:textId="77777777" w:rsidR="00B36DC9" w:rsidRPr="005E6E88" w:rsidRDefault="00B36DC9" w:rsidP="00B36DC9">
      <w:pPr>
        <w:spacing w:after="24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 xml:space="preserve">Nie jest planowane przekazywanie danych osobowych do państwa trzeciego lub organizacji międzynarodowej. </w:t>
      </w:r>
    </w:p>
    <w:p w14:paraId="55061948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lastRenderedPageBreak/>
        <w:t>Okres przechowywania danych</w:t>
      </w:r>
    </w:p>
    <w:p w14:paraId="6604B313" w14:textId="77777777" w:rsidR="00B36DC9" w:rsidRPr="005E6E88" w:rsidRDefault="00B36DC9" w:rsidP="00B36DC9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5E6E88">
        <w:rPr>
          <w:rFonts w:ascii="Arial" w:hAnsi="Arial" w:cs="Arial"/>
          <w:sz w:val="21"/>
          <w:szCs w:val="21"/>
        </w:rPr>
        <w:t>Dane osobowe będą przechowywane na zasadach określonych w art. 82 rozporządzenia ogólnego oraz zgodnie z zasadami instrukcji kancelaryjnej przez okres co najmniej 10 lat od momentu zakończenia sprawy. Po upływie tego okresu akta sprawy będą podlegać ekspertyzie ze względu na ich charakter, treść i znaczenie. Na tej podstawie nastąpić może zmiana okresu przechowywania dokumentacji, włącznie z uznaniem jej za materiały podlegające wieczystemu przechowywaniu w Archiwum Państwowym.</w:t>
      </w:r>
    </w:p>
    <w:p w14:paraId="5D56CA86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Prawa osób, których dane dotyczą</w:t>
      </w:r>
    </w:p>
    <w:p w14:paraId="65A462B9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Przysługuje Państwu:</w:t>
      </w:r>
    </w:p>
    <w:p w14:paraId="6E6C508F" w14:textId="77777777" w:rsidR="00B36DC9" w:rsidRPr="005E6E88" w:rsidRDefault="00B36DC9" w:rsidP="00B36DC9">
      <w:pPr>
        <w:pStyle w:val="Akapitzlist"/>
        <w:numPr>
          <w:ilvl w:val="0"/>
          <w:numId w:val="28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prawo dostępu do swoich danych osobowych oraz informacji na temat sposobu ich przetwarzania,</w:t>
      </w:r>
    </w:p>
    <w:p w14:paraId="4C5B79BB" w14:textId="77777777" w:rsidR="00B36DC9" w:rsidRPr="005E6E88" w:rsidRDefault="00B36DC9" w:rsidP="00B36DC9">
      <w:pPr>
        <w:pStyle w:val="Akapitzlist"/>
        <w:numPr>
          <w:ilvl w:val="0"/>
          <w:numId w:val="28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prawo żądania poprawienia danych,</w:t>
      </w:r>
    </w:p>
    <w:p w14:paraId="6C59D778" w14:textId="77777777" w:rsidR="00B36DC9" w:rsidRPr="005E6E88" w:rsidRDefault="00B36DC9" w:rsidP="00B36DC9">
      <w:pPr>
        <w:pStyle w:val="Akapitzlist"/>
        <w:numPr>
          <w:ilvl w:val="0"/>
          <w:numId w:val="28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prawo żądania usunięcia danych - uwzględniając jednak ograniczenia, o których mowa w art. 17 ust. 3 RODO, nie zawsze będziemy mogli takie żądanie zrealizować,</w:t>
      </w:r>
    </w:p>
    <w:p w14:paraId="4DABFCF2" w14:textId="77777777" w:rsidR="00B36DC9" w:rsidRPr="005E6E88" w:rsidRDefault="00B36DC9" w:rsidP="00B36DC9">
      <w:pPr>
        <w:pStyle w:val="Akapitzlist"/>
        <w:numPr>
          <w:ilvl w:val="0"/>
          <w:numId w:val="28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prawo ograniczenia przetwarzania danych,</w:t>
      </w:r>
    </w:p>
    <w:p w14:paraId="5A13AE8C" w14:textId="77777777" w:rsidR="00B36DC9" w:rsidRPr="005E6E88" w:rsidRDefault="00B36DC9" w:rsidP="00B36DC9">
      <w:pPr>
        <w:pStyle w:val="Akapitzlist"/>
        <w:numPr>
          <w:ilvl w:val="0"/>
          <w:numId w:val="28"/>
        </w:numPr>
        <w:tabs>
          <w:tab w:val="left" w:pos="0"/>
          <w:tab w:val="left" w:pos="720"/>
        </w:tabs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prawo do wniesienia sprzeciwu wobec przetwarzania w sytuacji, w której podstawą przetwarzania jest art. 6 ust. 1 lit. e) RODO.</w:t>
      </w:r>
    </w:p>
    <w:p w14:paraId="401C1A82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Poszczególne prawa można realizować kontaktując się z administratorem danych lub inspektorem ochrony danych.</w:t>
      </w:r>
    </w:p>
    <w:p w14:paraId="1131CB6A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 xml:space="preserve">Ponadto istnieje możliwość wniesienia skargi do Prezesa Urzędu Ochrony Danych Osobowych gdy uznają Państwo, że przetwarzanie danych osobowych narusza przepisy RODO. Kontakt do Urzędu Ochrony Danych Osobowych: </w:t>
      </w:r>
      <w:hyperlink r:id="rId13">
        <w:r w:rsidRPr="005E6E88">
          <w:rPr>
            <w:rStyle w:val="Hipercze"/>
            <w:rFonts w:ascii="Arial" w:eastAsia="Arial" w:hAnsi="Arial" w:cs="Arial"/>
            <w:sz w:val="21"/>
            <w:szCs w:val="21"/>
          </w:rPr>
          <w:t>https://uodo.gov.pl/pl/p/kontakt</w:t>
        </w:r>
      </w:hyperlink>
    </w:p>
    <w:p w14:paraId="3E556159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Obowiązek podania danych</w:t>
      </w:r>
    </w:p>
    <w:p w14:paraId="6C8463E1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Podanie danych osobowych jest obowiązkowe, a konsekwencją niepodania danych osobowych będzie brak możliwości udziału w projekcie.</w:t>
      </w:r>
    </w:p>
    <w:p w14:paraId="2DF892B2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005E6E88">
        <w:rPr>
          <w:rFonts w:ascii="Arial" w:eastAsia="Arial" w:hAnsi="Arial" w:cs="Arial"/>
          <w:b/>
          <w:bCs/>
          <w:sz w:val="21"/>
          <w:szCs w:val="21"/>
        </w:rPr>
        <w:t>Zautomatyzowane przetwarzanie i profilowanie</w:t>
      </w:r>
    </w:p>
    <w:p w14:paraId="34207621" w14:textId="77777777" w:rsidR="00B36DC9" w:rsidRPr="005E6E88" w:rsidRDefault="00B36DC9" w:rsidP="00B36DC9">
      <w:pPr>
        <w:spacing w:after="120" w:line="276" w:lineRule="auto"/>
        <w:jc w:val="both"/>
        <w:rPr>
          <w:rFonts w:ascii="Arial" w:eastAsia="Arial" w:hAnsi="Arial" w:cs="Arial"/>
          <w:sz w:val="21"/>
          <w:szCs w:val="21"/>
        </w:rPr>
      </w:pPr>
      <w:r w:rsidRPr="005E6E88">
        <w:rPr>
          <w:rFonts w:ascii="Arial" w:eastAsia="Arial" w:hAnsi="Arial" w:cs="Arial"/>
          <w:sz w:val="21"/>
          <w:szCs w:val="21"/>
        </w:rPr>
        <w:t>Dane osobowe nie będą wykorzystywane do zautomatyzowanego podejmowania decyzji ani profilowania, o którym mowa w art. 22 RODO</w:t>
      </w:r>
    </w:p>
    <w:p w14:paraId="5C60A40E" w14:textId="77777777" w:rsidR="00B36DC9" w:rsidRPr="005E6E88" w:rsidRDefault="00B36DC9" w:rsidP="00B36DC9">
      <w:pPr>
        <w:spacing w:after="0" w:line="276" w:lineRule="auto"/>
        <w:ind w:left="360"/>
        <w:jc w:val="center"/>
        <w:rPr>
          <w:rFonts w:ascii="Arial" w:hAnsi="Arial" w:cs="Arial"/>
          <w:b/>
          <w:bCs/>
          <w:sz w:val="21"/>
          <w:szCs w:val="21"/>
        </w:rPr>
      </w:pPr>
    </w:p>
    <w:p w14:paraId="52B16488" w14:textId="77777777" w:rsidR="00B36DC9" w:rsidRPr="007F4793" w:rsidRDefault="00B36DC9" w:rsidP="00905553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14:paraId="27C263B4" w14:textId="43C5CCBB" w:rsidR="000747CB" w:rsidRPr="007F4793" w:rsidRDefault="000747CB" w:rsidP="000747CB">
      <w:pPr>
        <w:pStyle w:val="Default"/>
        <w:spacing w:after="240"/>
        <w:jc w:val="right"/>
        <w:rPr>
          <w:rFonts w:ascii="Arial" w:hAnsi="Arial" w:cs="Arial"/>
          <w:color w:val="auto"/>
          <w:sz w:val="18"/>
          <w:szCs w:val="18"/>
        </w:rPr>
      </w:pPr>
      <w:r w:rsidRPr="007F4793">
        <w:rPr>
          <w:rFonts w:ascii="Arial" w:hAnsi="Arial" w:cs="Arial"/>
          <w:color w:val="auto"/>
          <w:sz w:val="18"/>
          <w:szCs w:val="18"/>
        </w:rPr>
        <w:t xml:space="preserve"> </w:t>
      </w:r>
    </w:p>
    <w:sectPr w:rsidR="000747CB" w:rsidRPr="007F479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ABB18" w14:textId="77777777" w:rsidR="00137B16" w:rsidRDefault="00137B16" w:rsidP="005B5426">
      <w:pPr>
        <w:spacing w:after="0" w:line="240" w:lineRule="auto"/>
      </w:pPr>
      <w:r>
        <w:separator/>
      </w:r>
    </w:p>
  </w:endnote>
  <w:endnote w:type="continuationSeparator" w:id="0">
    <w:p w14:paraId="3E81AC37" w14:textId="77777777" w:rsidR="00137B16" w:rsidRDefault="00137B16" w:rsidP="005B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2C18D" w14:textId="394803C2" w:rsidR="002F27DD" w:rsidRDefault="002F27D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AC4F289" wp14:editId="6EB1E86D">
          <wp:extent cx="5760720" cy="607695"/>
          <wp:effectExtent l="0" t="0" r="0" b="1905"/>
          <wp:docPr id="2" name="Obraz 2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31992747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A0D726E" w14:textId="214A67F4" w:rsidR="002F27DD" w:rsidRPr="002F27DD" w:rsidRDefault="002F27DD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F27DD">
          <w:rPr>
            <w:rFonts w:ascii="Arial" w:hAnsi="Arial" w:cs="Arial"/>
            <w:sz w:val="20"/>
            <w:szCs w:val="20"/>
          </w:rPr>
          <w:fldChar w:fldCharType="begin"/>
        </w:r>
        <w:r w:rsidRPr="002F27DD">
          <w:rPr>
            <w:rFonts w:ascii="Arial" w:hAnsi="Arial" w:cs="Arial"/>
            <w:sz w:val="20"/>
            <w:szCs w:val="20"/>
          </w:rPr>
          <w:instrText>PAGE   \* MERGEFORMAT</w:instrText>
        </w:r>
        <w:r w:rsidRPr="002F27DD">
          <w:rPr>
            <w:rFonts w:ascii="Arial" w:hAnsi="Arial" w:cs="Arial"/>
            <w:sz w:val="20"/>
            <w:szCs w:val="20"/>
          </w:rPr>
          <w:fldChar w:fldCharType="separate"/>
        </w:r>
        <w:r w:rsidRPr="002F27DD">
          <w:rPr>
            <w:rFonts w:ascii="Arial" w:hAnsi="Arial" w:cs="Arial"/>
            <w:sz w:val="20"/>
            <w:szCs w:val="20"/>
          </w:rPr>
          <w:t>2</w:t>
        </w:r>
        <w:r w:rsidRPr="002F27D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69662BC" w14:textId="77777777" w:rsidR="002F27DD" w:rsidRDefault="002F2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904D0" w14:textId="77777777" w:rsidR="00137B16" w:rsidRDefault="00137B16" w:rsidP="005B5426">
      <w:pPr>
        <w:spacing w:after="0" w:line="240" w:lineRule="auto"/>
      </w:pPr>
      <w:r>
        <w:separator/>
      </w:r>
    </w:p>
  </w:footnote>
  <w:footnote w:type="continuationSeparator" w:id="0">
    <w:p w14:paraId="6332C517" w14:textId="77777777" w:rsidR="00137B16" w:rsidRDefault="00137B16" w:rsidP="005B5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E26"/>
    <w:multiLevelType w:val="hybridMultilevel"/>
    <w:tmpl w:val="7BF2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37BA1"/>
    <w:multiLevelType w:val="hybridMultilevel"/>
    <w:tmpl w:val="CB0AF50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064A4E"/>
    <w:multiLevelType w:val="hybridMultilevel"/>
    <w:tmpl w:val="C920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A79F6"/>
    <w:multiLevelType w:val="hybridMultilevel"/>
    <w:tmpl w:val="120C9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428B"/>
    <w:multiLevelType w:val="hybridMultilevel"/>
    <w:tmpl w:val="406E4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C7969"/>
    <w:multiLevelType w:val="hybridMultilevel"/>
    <w:tmpl w:val="01B0FF0C"/>
    <w:lvl w:ilvl="0" w:tplc="7688A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B3629"/>
    <w:multiLevelType w:val="multilevel"/>
    <w:tmpl w:val="5BC4CC1A"/>
    <w:styleLink w:val="listaswizkampani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sz w:val="21"/>
        <w:szCs w:val="21"/>
      </w:rPr>
    </w:lvl>
    <w:lvl w:ilvl="2">
      <w:start w:val="1"/>
      <w:numFmt w:val="none"/>
      <w:lvlText w:val="7.1.1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9E567E"/>
    <w:multiLevelType w:val="hybridMultilevel"/>
    <w:tmpl w:val="39BA1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1B91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C002C"/>
    <w:multiLevelType w:val="hybridMultilevel"/>
    <w:tmpl w:val="673E52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F1F25"/>
    <w:multiLevelType w:val="multilevel"/>
    <w:tmpl w:val="1696EF7A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0396CF0"/>
    <w:multiLevelType w:val="hybridMultilevel"/>
    <w:tmpl w:val="6400A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3DE9"/>
    <w:multiLevelType w:val="hybridMultilevel"/>
    <w:tmpl w:val="B4EC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A5B7D"/>
    <w:multiLevelType w:val="hybridMultilevel"/>
    <w:tmpl w:val="FD764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C2FEF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F0D61"/>
    <w:multiLevelType w:val="hybridMultilevel"/>
    <w:tmpl w:val="74A66EF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77D4A1"/>
    <w:multiLevelType w:val="hybridMultilevel"/>
    <w:tmpl w:val="114E2380"/>
    <w:lvl w:ilvl="0" w:tplc="3FB2DB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25A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C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2B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A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6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4C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9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E4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96D7F"/>
    <w:multiLevelType w:val="hybridMultilevel"/>
    <w:tmpl w:val="F74491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C0514"/>
    <w:multiLevelType w:val="multilevel"/>
    <w:tmpl w:val="F4D4F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Arial" w:hAnsi="Arial" w:cs="Arial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4CF7"/>
    <w:multiLevelType w:val="hybridMultilevel"/>
    <w:tmpl w:val="9738E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72187"/>
    <w:multiLevelType w:val="hybridMultilevel"/>
    <w:tmpl w:val="CB2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471D6C"/>
    <w:multiLevelType w:val="hybridMultilevel"/>
    <w:tmpl w:val="ECC84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67041"/>
    <w:multiLevelType w:val="hybridMultilevel"/>
    <w:tmpl w:val="39BA1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F58A9"/>
    <w:multiLevelType w:val="hybridMultilevel"/>
    <w:tmpl w:val="707CA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9750E"/>
    <w:multiLevelType w:val="hybridMultilevel"/>
    <w:tmpl w:val="4F76E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116CF"/>
    <w:multiLevelType w:val="hybridMultilevel"/>
    <w:tmpl w:val="6B3EC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C4B47"/>
    <w:multiLevelType w:val="hybridMultilevel"/>
    <w:tmpl w:val="9F622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28"/>
  </w:num>
  <w:num w:numId="5">
    <w:abstractNumId w:val="30"/>
  </w:num>
  <w:num w:numId="6">
    <w:abstractNumId w:val="29"/>
  </w:num>
  <w:num w:numId="7">
    <w:abstractNumId w:val="4"/>
  </w:num>
  <w:num w:numId="8">
    <w:abstractNumId w:val="7"/>
  </w:num>
  <w:num w:numId="9">
    <w:abstractNumId w:val="26"/>
  </w:num>
  <w:num w:numId="10">
    <w:abstractNumId w:val="3"/>
  </w:num>
  <w:num w:numId="11">
    <w:abstractNumId w:val="23"/>
  </w:num>
  <w:num w:numId="12">
    <w:abstractNumId w:val="11"/>
  </w:num>
  <w:num w:numId="13">
    <w:abstractNumId w:val="9"/>
  </w:num>
  <w:num w:numId="14">
    <w:abstractNumId w:val="27"/>
  </w:num>
  <w:num w:numId="15">
    <w:abstractNumId w:val="19"/>
  </w:num>
  <w:num w:numId="16">
    <w:abstractNumId w:val="1"/>
  </w:num>
  <w:num w:numId="17">
    <w:abstractNumId w:val="25"/>
  </w:num>
  <w:num w:numId="18">
    <w:abstractNumId w:val="13"/>
  </w:num>
  <w:num w:numId="19">
    <w:abstractNumId w:val="16"/>
  </w:num>
  <w:num w:numId="20">
    <w:abstractNumId w:val="0"/>
  </w:num>
  <w:num w:numId="21">
    <w:abstractNumId w:val="14"/>
  </w:num>
  <w:num w:numId="22">
    <w:abstractNumId w:val="5"/>
  </w:num>
  <w:num w:numId="23">
    <w:abstractNumId w:val="8"/>
  </w:num>
  <w:num w:numId="24">
    <w:abstractNumId w:val="17"/>
  </w:num>
  <w:num w:numId="25">
    <w:abstractNumId w:val="15"/>
  </w:num>
  <w:num w:numId="26">
    <w:abstractNumId w:val="20"/>
  </w:num>
  <w:num w:numId="27">
    <w:abstractNumId w:val="22"/>
  </w:num>
  <w:num w:numId="28">
    <w:abstractNumId w:val="2"/>
  </w:num>
  <w:num w:numId="29">
    <w:abstractNumId w:val="12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426"/>
    <w:rsid w:val="000747CB"/>
    <w:rsid w:val="00081CDC"/>
    <w:rsid w:val="000C298E"/>
    <w:rsid w:val="000E2416"/>
    <w:rsid w:val="000E48F8"/>
    <w:rsid w:val="00137B16"/>
    <w:rsid w:val="001618FC"/>
    <w:rsid w:val="0022521A"/>
    <w:rsid w:val="002536A7"/>
    <w:rsid w:val="002F27DD"/>
    <w:rsid w:val="003D6AAD"/>
    <w:rsid w:val="0041466E"/>
    <w:rsid w:val="004A4F2B"/>
    <w:rsid w:val="00530379"/>
    <w:rsid w:val="0053620A"/>
    <w:rsid w:val="005B5426"/>
    <w:rsid w:val="00637239"/>
    <w:rsid w:val="00644DCA"/>
    <w:rsid w:val="006A2689"/>
    <w:rsid w:val="006D22E4"/>
    <w:rsid w:val="006F5C45"/>
    <w:rsid w:val="007748F3"/>
    <w:rsid w:val="00794BDA"/>
    <w:rsid w:val="007F441B"/>
    <w:rsid w:val="00803B0D"/>
    <w:rsid w:val="00820B5A"/>
    <w:rsid w:val="00843FB4"/>
    <w:rsid w:val="008B2CB9"/>
    <w:rsid w:val="00905553"/>
    <w:rsid w:val="009164AE"/>
    <w:rsid w:val="009718FC"/>
    <w:rsid w:val="00A34C4A"/>
    <w:rsid w:val="00AB62FA"/>
    <w:rsid w:val="00B36DC9"/>
    <w:rsid w:val="00BA1A88"/>
    <w:rsid w:val="00BA6B54"/>
    <w:rsid w:val="00BD0253"/>
    <w:rsid w:val="00BF0609"/>
    <w:rsid w:val="00C27511"/>
    <w:rsid w:val="00D9079E"/>
    <w:rsid w:val="00EA4A0E"/>
    <w:rsid w:val="00EC2C79"/>
    <w:rsid w:val="00F12797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B05654"/>
  <w15:chartTrackingRefBased/>
  <w15:docId w15:val="{605BF0EF-051A-4A8D-98A6-3D26EEF7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DC9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2521A"/>
    <w:pPr>
      <w:keepNext/>
      <w:keepLines/>
      <w:numPr>
        <w:numId w:val="2"/>
      </w:numPr>
      <w:spacing w:before="400" w:after="240" w:line="480" w:lineRule="auto"/>
      <w:ind w:left="714" w:hanging="357"/>
      <w:jc w:val="both"/>
      <w:outlineLvl w:val="0"/>
    </w:pPr>
    <w:rPr>
      <w:rFonts w:ascii="Arial" w:eastAsia="Arial" w:hAnsi="Arial" w:cstheme="majorBidi"/>
      <w:b/>
      <w:caps/>
      <w:sz w:val="24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C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521A"/>
    <w:rPr>
      <w:rFonts w:ascii="Arial" w:eastAsia="Arial" w:hAnsi="Arial" w:cstheme="majorBidi"/>
      <w:b/>
      <w:caps/>
      <w:sz w:val="24"/>
      <w:szCs w:val="36"/>
    </w:rPr>
  </w:style>
  <w:style w:type="numbering" w:customStyle="1" w:styleId="listaswizkampania">
    <w:name w:val="lista swiz kampania"/>
    <w:uiPriority w:val="99"/>
    <w:rsid w:val="004A4F2B"/>
    <w:pPr>
      <w:numPr>
        <w:numId w:val="3"/>
      </w:numPr>
    </w:p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5B54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426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5B5426"/>
  </w:style>
  <w:style w:type="paragraph" w:styleId="Nagwek">
    <w:name w:val="header"/>
    <w:basedOn w:val="Normalny"/>
    <w:link w:val="NagwekZnak"/>
    <w:uiPriority w:val="99"/>
    <w:unhideWhenUsed/>
    <w:rsid w:val="005B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426"/>
  </w:style>
  <w:style w:type="paragraph" w:styleId="Stopka">
    <w:name w:val="footer"/>
    <w:basedOn w:val="Normalny"/>
    <w:link w:val="StopkaZnak"/>
    <w:uiPriority w:val="99"/>
    <w:unhideWhenUsed/>
    <w:rsid w:val="005B5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426"/>
  </w:style>
  <w:style w:type="character" w:styleId="Odwoaniedokomentarza">
    <w:name w:val="annotation reference"/>
    <w:basedOn w:val="Domylnaczcionkaakapitu"/>
    <w:uiPriority w:val="99"/>
    <w:unhideWhenUsed/>
    <w:qFormat/>
    <w:rsid w:val="005B5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B5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B5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42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C4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747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36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127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odo.gov.pl/pl/p/kontak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slaskie.pl/web/guest/strony/dane-osobowe" TargetMode="External"/><Relationship Id="rId12" Type="http://schemas.openxmlformats.org/officeDocument/2006/relationships/hyperlink" Target="https://bip.slaskie.pl/urzad_marszalkowski/ksiazka-teleadresowa.html?address_book_level=27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neosobowe@slaskie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bip.slaskie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celaria@slaski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Piecuch Oliwia</dc:creator>
  <cp:keywords/>
  <dc:description/>
  <cp:lastModifiedBy>Piecuch Oliwia</cp:lastModifiedBy>
  <cp:revision>2</cp:revision>
  <cp:lastPrinted>2024-07-22T06:05:00Z</cp:lastPrinted>
  <dcterms:created xsi:type="dcterms:W3CDTF">2025-05-08T11:52:00Z</dcterms:created>
  <dcterms:modified xsi:type="dcterms:W3CDTF">2025-05-08T11:52:00Z</dcterms:modified>
</cp:coreProperties>
</file>